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plantilla-premisa-de-la-historia"/>
      <w:r>
        <w:t xml:space="preserve">[Plantilla] Premisa de la Historia</w:t>
      </w:r>
      <w:bookmarkEnd w:id="20"/>
    </w:p>
    <w:p>
      <w:pPr>
        <w:pStyle w:val="Heading2"/>
      </w:pPr>
      <w:bookmarkStart w:id="21" w:name="acerca-de-esta-plantilla"/>
      <w:r>
        <w:t xml:space="preserve">ACERCA DE ESTA PLANTILLA</w:t>
      </w:r>
      <w:bookmarkEnd w:id="21"/>
    </w:p>
    <w:p>
      <w:pPr>
        <w:pStyle w:val="FirstParagraph"/>
      </w:pPr>
      <w:r>
        <w:t xml:space="preserve">Una buena premisa de la historia es una simple explicación de una o dos oraciones de lo que trata su historia. Debe ser específico y claramente indicar quién es tu protagonista, qué es lo que él o ella desea, y el problema o el conflicto a ser superado. Esta plantilla le ayudará a construir una premisa.</w:t>
      </w:r>
    </w:p>
    <w:p>
      <w:pPr>
        <w:pStyle w:val="BodyText"/>
      </w:pPr>
      <w:r>
        <w:t xml:space="preserve">Esta nota viene con contenido de muestra para demostrar una forma de usar esta plantilla.</w:t>
      </w:r>
    </w:p>
    <w:p>
      <w:pPr>
        <w:pStyle w:val="Heading2"/>
      </w:pPr>
      <w:bookmarkStart w:id="22" w:name="configuración"/>
      <w:r>
        <w:t xml:space="preserve">CONFIGURACIÓN</w:t>
      </w:r>
      <w:bookmarkEnd w:id="22"/>
    </w:p>
    <w:p>
      <w:pPr>
        <w:pStyle w:val="FirstParagraph"/>
      </w:pPr>
      <w:r>
        <w:rPr>
          <w:b/>
        </w:rPr>
        <w:t xml:space="preserve">Lugar</w:t>
      </w:r>
      <w:r>
        <w:t xml:space="preserve">:</w:t>
      </w:r>
    </w:p>
    <w:p>
      <w:pPr>
        <w:pStyle w:val="BodyText"/>
      </w:pPr>
      <w:r>
        <w:t xml:space="preserve">ej. Londres, Inglaterra</w:t>
      </w:r>
    </w:p>
    <w:p>
      <w:pPr>
        <w:pStyle w:val="BodyText"/>
      </w:pPr>
      <w:r>
        <w:rPr>
          <w:b/>
        </w:rPr>
        <w:t xml:space="preserve">Tiempo</w:t>
      </w:r>
      <w:r>
        <w:t xml:space="preserve">:</w:t>
      </w:r>
    </w:p>
    <w:p>
      <w:pPr>
        <w:pStyle w:val="BodyText"/>
      </w:pPr>
      <w:r>
        <w:t xml:space="preserve">ej. Cerca de Navidad, 1913</w:t>
      </w:r>
    </w:p>
    <w:p>
      <w:pPr>
        <w:pStyle w:val="Heading2"/>
      </w:pPr>
      <w:bookmarkStart w:id="23" w:name="protagonista-principal"/>
      <w:r>
        <w:t xml:space="preserve">PROTAGONISTA PRINCIPAL</w:t>
      </w:r>
      <w:bookmarkEnd w:id="23"/>
    </w:p>
    <w:p>
      <w:pPr>
        <w:pStyle w:val="FirstParagraph"/>
      </w:pPr>
      <w:r>
        <w:rPr>
          <w:b/>
        </w:rPr>
        <w:t xml:space="preserve">Nombre</w:t>
      </w:r>
      <w:r>
        <w:t xml:space="preserve">:</w:t>
      </w:r>
    </w:p>
    <w:p>
      <w:pPr>
        <w:pStyle w:val="BodyText"/>
      </w:pPr>
      <w:r>
        <w:t xml:space="preserve">ej. Gustavo Rodriguez</w:t>
      </w:r>
    </w:p>
    <w:p>
      <w:pPr>
        <w:pStyle w:val="BodyText"/>
      </w:pPr>
      <w:r>
        <w:rPr>
          <w:b/>
        </w:rPr>
        <w:t xml:space="preserve">Entorno</w:t>
      </w:r>
      <w:r>
        <w:t xml:space="preserve">:</w:t>
      </w:r>
    </w:p>
    <w:p>
      <w:pPr>
        <w:pStyle w:val="BodyText"/>
      </w:pPr>
      <w:r>
        <w:t xml:space="preserve">ej. Rodriguez es un rico comerciante de mercancías de Londres cuyo corazón ha sido endurecido por una infancia solitaria, perdiendo el amor de su vida y la muerte de su pareja. Ahora es un miserable maestro que se niega a ayudar a los pobres.</w:t>
      </w:r>
    </w:p>
    <w:p>
      <w:pPr>
        <w:pStyle w:val="BodyText"/>
      </w:pPr>
      <w:r>
        <w:t xml:space="preserve">¿Qué quiere el personaje principal?</w:t>
      </w:r>
    </w:p>
    <w:p>
      <w:pPr>
        <w:pStyle w:val="BodyText"/>
      </w:pPr>
      <w:r>
        <w:t xml:space="preserve">ej. Ser recordado por tener una vida exitosa</w:t>
      </w:r>
    </w:p>
    <w:p>
      <w:pPr>
        <w:pStyle w:val="Heading2"/>
      </w:pPr>
      <w:bookmarkStart w:id="24" w:name="antagonista"/>
      <w:r>
        <w:t xml:space="preserve">ANTAGONISTA</w:t>
      </w:r>
      <w:bookmarkEnd w:id="24"/>
    </w:p>
    <w:p>
      <w:pPr>
        <w:pStyle w:val="FirstParagraph"/>
      </w:pPr>
      <w:r>
        <w:rPr>
          <w:b/>
        </w:rPr>
        <w:t xml:space="preserve">Nombre</w:t>
      </w:r>
      <w:r>
        <w:t xml:space="preserve">:</w:t>
      </w:r>
    </w:p>
    <w:p>
      <w:pPr>
        <w:pStyle w:val="BodyText"/>
      </w:pPr>
      <w:r>
        <w:t xml:space="preserve">ej. El Fantasma de Jacob Marley</w:t>
      </w:r>
    </w:p>
    <w:p>
      <w:pPr>
        <w:pStyle w:val="BodyText"/>
      </w:pPr>
      <w:r>
        <w:rPr>
          <w:b/>
        </w:rPr>
        <w:t xml:space="preserve">Relación con el PP</w:t>
      </w:r>
      <w:r>
        <w:t xml:space="preserve">:</w:t>
      </w:r>
    </w:p>
    <w:p>
      <w:pPr>
        <w:pStyle w:val="BodyText"/>
      </w:pPr>
      <w:r>
        <w:t xml:space="preserve">ej. Fue un compañero de negocio de Rodriguez, muerto hace siete años.</w:t>
      </w:r>
    </w:p>
    <w:p>
      <w:pPr>
        <w:pStyle w:val="BodyText"/>
      </w:pPr>
      <w:r>
        <w:rPr>
          <w:b/>
        </w:rPr>
        <w:t xml:space="preserve">Entorno</w:t>
      </w:r>
      <w:r>
        <w:t xml:space="preserve">:</w:t>
      </w:r>
    </w:p>
    <w:p>
      <w:pPr>
        <w:pStyle w:val="BodyText"/>
      </w:pPr>
      <w:r>
        <w:t xml:space="preserve">ej. Condenado a vagar por la tierra como un espíritu atormentado, atado por las cadenas que forjó a través de la codicia y la avaricia.</w:t>
      </w:r>
    </w:p>
    <w:p>
      <w:pPr>
        <w:pStyle w:val="BodyText"/>
      </w:pPr>
      <w:r>
        <w:rPr>
          <w:b/>
        </w:rPr>
        <w:t xml:space="preserve">¿Qué es lo que desea el Antagonisa?</w:t>
      </w:r>
      <w:r>
        <w:t xml:space="preserve">:</w:t>
      </w:r>
    </w:p>
    <w:p>
      <w:pPr>
        <w:pStyle w:val="BodyText"/>
      </w:pPr>
      <w:r>
        <w:t xml:space="preserve">ej. Terminar su esclavitud y redimiendo a Rodriguez antes de que sea demasiado tarde.</w:t>
      </w:r>
    </w:p>
    <w:p>
      <w:pPr>
        <w:pStyle w:val="Heading2"/>
      </w:pPr>
      <w:bookmarkStart w:id="25" w:name="situación"/>
      <w:r>
        <w:t xml:space="preserve">SITUACIÓN</w:t>
      </w:r>
      <w:bookmarkEnd w:id="25"/>
    </w:p>
    <w:p>
      <w:pPr>
        <w:pStyle w:val="FirstParagraph"/>
      </w:pPr>
      <w:r>
        <w:rPr>
          <w:b/>
        </w:rPr>
        <w:t xml:space="preserve">¿Cuál es la situación al principio de la historia?</w:t>
      </w:r>
    </w:p>
    <w:p>
      <w:pPr>
        <w:pStyle w:val="BodyText"/>
      </w:pPr>
      <w:r>
        <w:t xml:space="preserve">ej. Es la víspera de Navidad, pero en medio de la alegría de la temporada, las maneras miserables Rodriguez están perjudicando a los que le rodean. Su empleado, Ruben, es demasiado pobre para cuidar a su hijo enfermo, Tim.</w:t>
      </w:r>
    </w:p>
    <w:p>
      <w:pPr>
        <w:pStyle w:val="Heading2"/>
      </w:pPr>
      <w:bookmarkStart w:id="26" w:name="evento-incitante"/>
      <w:r>
        <w:t xml:space="preserve">EVENTO INCITANTE</w:t>
      </w:r>
      <w:bookmarkEnd w:id="26"/>
    </w:p>
    <w:p>
      <w:pPr>
        <w:pStyle w:val="FirstParagraph"/>
      </w:pPr>
      <w:r>
        <w:rPr>
          <w:b/>
        </w:rPr>
        <w:t xml:space="preserve">¿Qué evento altera la situación e introduce el conflicto principal?</w:t>
      </w:r>
    </w:p>
    <w:p>
      <w:pPr>
        <w:pStyle w:val="BodyText"/>
      </w:pPr>
      <w:r>
        <w:t xml:space="preserve">ej. Marley acecha a Rodriguez y le dice el destino que le sucederá si no cambia su manera.</w:t>
      </w:r>
    </w:p>
    <w:p>
      <w:pPr>
        <w:pStyle w:val="Heading2"/>
      </w:pPr>
      <w:bookmarkStart w:id="27" w:name="conflicto"/>
      <w:r>
        <w:t xml:space="preserve">CONFLICTO</w:t>
      </w:r>
      <w:bookmarkEnd w:id="27"/>
    </w:p>
    <w:p>
      <w:pPr>
        <w:pStyle w:val="FirstParagraph"/>
      </w:pPr>
      <w:r>
        <w:rPr>
          <w:b/>
        </w:rPr>
        <w:t xml:space="preserve">¿Cómo reaccionan los personajes al evento incitante?</w:t>
      </w:r>
    </w:p>
    <w:p>
      <w:pPr>
        <w:pStyle w:val="BodyText"/>
      </w:pPr>
      <w:r>
        <w:t xml:space="preserve">Rodriguez se niega a creer en fantasmas o reconocer que algo está mal con su vida. Marley llama a los espíritus del pasado, presente y futuro en la Navidad para demostrar su caso.</w:t>
      </w:r>
    </w:p>
    <w:p>
      <w:pPr>
        <w:pStyle w:val="BodyText"/>
      </w:pPr>
      <w:r>
        <w:rPr>
          <w:b/>
        </w:rPr>
        <w:t xml:space="preserve">¿Qué sostiene el conflicto?</w:t>
      </w:r>
    </w:p>
    <w:p>
      <w:pPr>
        <w:pStyle w:val="BodyText"/>
      </w:pPr>
      <w:r>
        <w:t xml:space="preserve">Cada espíritu llega a su vez durante toda la noche, uno por hora, llevando a Rodriguez primero hacia atrás luego hacia adelante a través del tiempo.</w:t>
      </w:r>
    </w:p>
    <w:p>
      <w:pPr>
        <w:pStyle w:val="BodyText"/>
      </w:pPr>
      <w:r>
        <w:rPr>
          <w:b/>
        </w:rPr>
        <w:t xml:space="preserve">¿Cuales son los riesgos?</w:t>
      </w:r>
    </w:p>
    <w:p>
      <w:pPr>
        <w:pStyle w:val="BodyText"/>
      </w:pPr>
      <w:r>
        <w:t xml:space="preserve">El alma de Rodriguez y el espíritu de Tim.</w:t>
      </w:r>
    </w:p>
    <w:p>
      <w:pPr>
        <w:pStyle w:val="BodyText"/>
      </w:pPr>
      <w:r>
        <w:rPr>
          <w:b/>
        </w:rPr>
        <w:t xml:space="preserve">¿Que elección debe hace el protagonista?</w:t>
      </w:r>
    </w:p>
    <w:p>
      <w:pPr>
        <w:pStyle w:val="BodyText"/>
      </w:pPr>
      <w:r>
        <w:t xml:space="preserve">Si Rodríguez ayuda a la familia de Ruben, Él puede salvar la vida de Tiny Tim y convertirse en un hombre amado. Si se niega a ayudar, Tim morirá y Rodriguez será despreciado después de la muerte.</w:t>
      </w:r>
    </w:p>
    <w:p>
      <w:pPr>
        <w:pStyle w:val="Heading2"/>
      </w:pPr>
      <w:bookmarkStart w:id="28" w:name="premisa"/>
      <w:r>
        <w:t xml:space="preserve">PREMISA</w:t>
      </w:r>
      <w:bookmarkEnd w:id="28"/>
    </w:p>
    <w:p>
      <w:pPr>
        <w:pStyle w:val="FirstParagraph"/>
      </w:pPr>
      <w:r>
        <w:t xml:space="preserve">Une todos los puntos anteriores juntos en un resumen de 2 oraciones:</w:t>
      </w:r>
    </w:p>
    <w:p>
      <w:pPr>
        <w:pStyle w:val="BodyText"/>
      </w:pPr>
      <w:r>
        <w:t xml:space="preserve">Rodriguez es un miserable hombre de negocios de Londres con un corazón endurecido. Cuando el fantasma de su compañero difunto lo persigue en la víspera de Navidad, Rodriguez debe enfrentarse cara a cara con las elecciones de su pasado y el sombrío futuro que esas opciones llevarán a menos que cambie sus maneras.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2021-10-03T01:14:21Z</dcterms:created>
  <dcterms:modified xsi:type="dcterms:W3CDTF">2021-10-03T01:14:21Z</dcterms:modified>
</cp:coreProperties>
</file>

<file path=docProps/custom.xml><?xml version="1.0" encoding="utf-8"?>
<Properties xmlns="http://schemas.openxmlformats.org/officeDocument/2006/custom-properties" xmlns:vt="http://schemas.openxmlformats.org/officeDocument/2006/docPropsVTypes"/>
</file>